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西藏自治区</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4</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4</w:t>
      </w:r>
      <w:r>
        <w:rPr>
          <w:rFonts w:hint="eastAsia" w:eastAsia="仿宋_GB2312"/>
          <w:sz w:val="32"/>
          <w:szCs w:val="32"/>
          <w:shd w:val="clear" w:color="auto" w:fill="FFFFFF"/>
        </w:rPr>
        <w:t>年度</w:t>
      </w:r>
      <w:r>
        <w:rPr>
          <w:rFonts w:hint="eastAsia" w:eastAsia="仿宋_GB2312"/>
          <w:sz w:val="32"/>
          <w:szCs w:val="32"/>
          <w:shd w:val="clear" w:color="auto" w:fill="FFFFFF"/>
          <w:lang w:eastAsia="zh-CN"/>
        </w:rPr>
        <w:t>西藏自治区</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4"/>
        <w:numPr>
          <w:ilvl w:val="0"/>
          <w:numId w:val="0"/>
        </w:numPr>
        <w:shd w:val="solid" w:color="FFFFFF" w:fill="auto"/>
        <w:autoSpaceDN w:val="0"/>
        <w:spacing w:line="500" w:lineRule="exact"/>
        <w:ind w:left="643" w:leftChars="0"/>
        <w:rPr>
          <w:rFonts w:eastAsia="黑体"/>
          <w:sz w:val="32"/>
          <w:szCs w:val="32"/>
          <w:highlight w:val="red"/>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pPr w:leftFromText="180" w:rightFromText="180" w:vertAnchor="text" w:horzAnchor="page" w:tblpX="1073" w:tblpY="363"/>
        <w:tblOverlap w:val="never"/>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3"/>
        <w:gridCol w:w="1556"/>
        <w:gridCol w:w="1417"/>
        <w:gridCol w:w="2227"/>
        <w:gridCol w:w="1250"/>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bookmarkStart w:id="0" w:name="RANGE!B4:F45"/>
            <w:bookmarkEnd w:id="0"/>
            <w:r>
              <w:rPr>
                <w:rFonts w:hint="eastAsia" w:ascii="宋体" w:hAnsi="宋体" w:eastAsia="宋体" w:cs="宋体"/>
                <w:i w:val="0"/>
                <w:color w:val="000000"/>
                <w:kern w:val="0"/>
                <w:sz w:val="28"/>
                <w:szCs w:val="28"/>
                <w:u w:val="none"/>
                <w:lang w:val="en-US" w:eastAsia="zh-CN" w:bidi="ar"/>
              </w:rPr>
              <w:t>职位名称及代码</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进入面试最低分数</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姓  名</w:t>
            </w:r>
          </w:p>
        </w:tc>
        <w:tc>
          <w:tcPr>
            <w:tcW w:w="2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准考证号</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面试  时间</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2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林芝市邮政管理局一级主任科员及以下职位（职位代码：300110005001）</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王怡婕</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170241190202227</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3月20日</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白边</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170254010724608</w:t>
            </w: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李诗静</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170254010725724</w:t>
            </w: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阿里地区邮政管理局一级主任科员及以下一职位（职位代码：300110008001）</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94.5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林荣孝</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170235030400601</w:t>
            </w: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屈飞燕</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170242050501228</w:t>
            </w: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熊海群</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170254010724113</w:t>
            </w: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阿里地区邮政管理局一级主任科员及以下二职位（职位代码：300110008002）</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103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张梦凡</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170254010724107</w:t>
            </w: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白玛央金</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170254010725413</w:t>
            </w: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达娃卓玛</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170254010725506</w:t>
            </w: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2024</w:t>
      </w:r>
      <w:r>
        <w:rPr>
          <w:rFonts w:hint="eastAsia"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1</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hint="eastAsia" w:eastAsia="仿宋_GB2312"/>
          <w:sz w:val="32"/>
          <w:szCs w:val="32"/>
          <w:shd w:val="clear" w:color="auto" w:fill="FFFFFF"/>
          <w:lang w:eastAsia="zh-CN"/>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hint="eastAsia" w:eastAsia="仿宋_GB2312"/>
          <w:sz w:val="32"/>
          <w:szCs w:val="32"/>
          <w:shd w:val="clear" w:color="auto" w:fill="FFFFFF"/>
          <w:lang w:val="en-US" w:eastAsia="zh-CN"/>
        </w:rPr>
        <w:t xml:space="preserve"> </w:t>
      </w:r>
      <w:r>
        <w:rPr>
          <w:rFonts w:hint="eastAsia" w:eastAsia="仿宋_GB2312"/>
          <w:sz w:val="32"/>
          <w:szCs w:val="32"/>
          <w:shd w:val="clear" w:color="auto" w:fill="FFFFFF"/>
        </w:rPr>
        <w:t>xzygjrsc@163.com</w:t>
      </w:r>
      <w:r>
        <w:rPr>
          <w:rFonts w:hint="eastAsia" w:eastAsia="仿宋_GB2312"/>
          <w:sz w:val="32"/>
          <w:szCs w:val="32"/>
          <w:shd w:val="clear" w:color="auto" w:fill="FFFFFF"/>
          <w:lang w:eastAsia="zh-CN"/>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3.</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月</w:t>
      </w:r>
      <w:r>
        <w:rPr>
          <w:rFonts w:hint="eastAsia" w:eastAsia="仿宋_GB2312"/>
          <w:b/>
          <w:bCs/>
          <w:sz w:val="32"/>
          <w:szCs w:val="32"/>
          <w:shd w:val="clear" w:color="auto" w:fill="FFFFFF"/>
          <w:lang w:val="en-US" w:eastAsia="zh-CN"/>
        </w:rPr>
        <w:t>1</w:t>
      </w:r>
      <w:r>
        <w:rPr>
          <w:rFonts w:hint="eastAsia" w:eastAsia="仿宋_GB2312"/>
          <w:b/>
          <w:bCs/>
          <w:sz w:val="32"/>
          <w:szCs w:val="32"/>
          <w:shd w:val="clear" w:color="auto" w:fill="FFFFFF"/>
        </w:rPr>
        <w:t>日17:00前发送扫描件至邮箱xzygjrsc@163.com。未在规定时间内填报放弃声明，又因个人原因不参加面试的，视情节将记入诚信档案。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lang w:val="en-US" w:eastAsia="zh-CN"/>
        </w:rPr>
        <w:t>3</w:t>
      </w:r>
      <w:r>
        <w:rPr>
          <w:rFonts w:hint="eastAsia" w:eastAsia="仿宋_GB2312"/>
          <w:b/>
          <w:sz w:val="32"/>
          <w:szCs w:val="32"/>
        </w:rPr>
        <w:t>月</w:t>
      </w:r>
      <w:r>
        <w:rPr>
          <w:rFonts w:hint="eastAsia" w:eastAsia="仿宋_GB2312"/>
          <w:b/>
          <w:sz w:val="32"/>
          <w:szCs w:val="32"/>
          <w:lang w:val="en-US" w:eastAsia="zh-CN"/>
        </w:rPr>
        <w:t>5</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hint="eastAsia" w:eastAsia="仿宋_GB2312"/>
          <w:color w:val="000000"/>
          <w:sz w:val="32"/>
          <w:szCs w:val="32"/>
          <w:shd w:val="clear" w:color="auto" w:fill="FFFFFF"/>
        </w:rPr>
        <w:t>xzygjrsc@163.com。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eastAsia="仿宋_GB2312"/>
          <w:sz w:val="32"/>
          <w:szCs w:val="32"/>
        </w:rPr>
      </w:pPr>
      <w:r>
        <w:rPr>
          <w:rFonts w:hint="eastAsia"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eastAsia="黑体"/>
          <w:sz w:val="32"/>
          <w:szCs w:val="32"/>
          <w:highlight w:val="none"/>
          <w:lang w:eastAsia="zh-CN"/>
        </w:rPr>
      </w:pPr>
      <w:r>
        <w:rPr>
          <w:rFonts w:hint="eastAsia" w:eastAsia="仿宋_GB2312" w:cs="Times New Roman"/>
          <w:sz w:val="32"/>
          <w:szCs w:val="32"/>
          <w:highlight w:val="none"/>
          <w:lang w:eastAsia="zh-CN"/>
        </w:rPr>
        <w:t>（五）</w:t>
      </w:r>
      <w:r>
        <w:rPr>
          <w:rFonts w:hint="eastAsia"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eastAsia="仿宋_GB2312"/>
          <w:sz w:val="32"/>
          <w:szCs w:val="32"/>
          <w:highlight w:val="none"/>
          <w:lang w:eastAsia="zh-CN"/>
        </w:rPr>
        <w:t>。</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hint="eastAsia"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w:t>
      </w:r>
      <w:r>
        <w:rPr>
          <w:rFonts w:hint="eastAsia" w:eastAsia="仿宋_GB2312"/>
          <w:sz w:val="32"/>
          <w:shd w:val="clear" w:color="auto" w:fill="FFFFFF"/>
        </w:rPr>
        <w:t>（详见附件</w:t>
      </w:r>
      <w:r>
        <w:rPr>
          <w:rFonts w:hint="eastAsia" w:eastAsia="仿宋_GB2312"/>
          <w:sz w:val="32"/>
          <w:shd w:val="clear" w:color="auto" w:fill="FFFFFF"/>
          <w:lang w:val="en-US" w:eastAsia="zh-CN"/>
        </w:rPr>
        <w:t>4</w:t>
      </w:r>
      <w:r>
        <w:rPr>
          <w:rFonts w:hint="eastAsia" w:eastAsia="仿宋_GB2312"/>
          <w:sz w:val="32"/>
          <w:shd w:val="clear" w:color="auto" w:fill="FFFFFF"/>
        </w:rPr>
        <w:t>）</w:t>
      </w:r>
      <w:r>
        <w:rPr>
          <w:rFonts w:hint="eastAsia" w:eastAsia="仿宋_GB2312"/>
          <w:sz w:val="32"/>
          <w:szCs w:val="32"/>
        </w:rPr>
        <w:t>，需注明考生政治面貌和出具单位</w:t>
      </w:r>
      <w:r>
        <w:rPr>
          <w:rFonts w:hint="eastAsia" w:eastAsia="仿宋_GB2312"/>
          <w:sz w:val="32"/>
          <w:szCs w:val="32"/>
          <w:lang w:eastAsia="zh-CN"/>
        </w:rPr>
        <w:t>的</w:t>
      </w:r>
      <w:r>
        <w:rPr>
          <w:rFonts w:hint="eastAsia" w:eastAsia="仿宋_GB2312"/>
          <w:sz w:val="32"/>
          <w:szCs w:val="32"/>
        </w:rPr>
        <w:t>联系人和办公电话。</w:t>
      </w:r>
    </w:p>
    <w:p>
      <w:pPr>
        <w:spacing w:line="500" w:lineRule="exact"/>
        <w:ind w:firstLine="642" w:firstLineChars="200"/>
        <w:rPr>
          <w:rFonts w:hint="eastAsia" w:eastAsia="仿宋_GB2312"/>
          <w:sz w:val="32"/>
          <w:szCs w:val="32"/>
          <w:lang w:eastAsia="zh-CN"/>
        </w:rPr>
      </w:pP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r>
        <w:rPr>
          <w:rFonts w:hint="eastAsia" w:eastAsia="仿宋_GB2312"/>
          <w:sz w:val="32"/>
          <w:szCs w:val="32"/>
          <w:lang w:eastAsia="zh-CN"/>
        </w:rPr>
        <w:t>。</w:t>
      </w:r>
    </w:p>
    <w:p>
      <w:pPr>
        <w:spacing w:line="500" w:lineRule="exact"/>
        <w:ind w:firstLine="640" w:firstLineChars="200"/>
        <w:rPr>
          <w:rFonts w:hint="eastAsia" w:eastAsia="仿宋_GB2312"/>
          <w:sz w:val="32"/>
          <w:szCs w:val="32"/>
          <w:lang w:eastAsia="zh-CN"/>
        </w:rPr>
      </w:pPr>
      <w:r>
        <w:rPr>
          <w:rFonts w:hint="eastAsia" w:eastAsia="仿宋_GB2312"/>
          <w:sz w:val="32"/>
          <w:szCs w:val="32"/>
        </w:rPr>
        <w:t>（</w:t>
      </w:r>
      <w:r>
        <w:rPr>
          <w:rFonts w:hint="eastAsia" w:eastAsia="仿宋_GB2312"/>
          <w:sz w:val="32"/>
          <w:szCs w:val="32"/>
          <w:lang w:eastAsia="zh-CN"/>
        </w:rPr>
        <w:t>八</w:t>
      </w:r>
      <w:r>
        <w:rPr>
          <w:rFonts w:hint="eastAsia" w:eastAsia="仿宋_GB2312"/>
          <w:sz w:val="32"/>
          <w:szCs w:val="32"/>
        </w:rPr>
        <w:t>）其他材料：</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keepNext w:val="0"/>
        <w:keepLines w:val="0"/>
        <w:pageBreakBefore w:val="0"/>
        <w:shd w:val="solid" w:color="FFFFFF" w:fill="auto"/>
        <w:kinsoku/>
        <w:wordWrap/>
        <w:overflowPunct/>
        <w:topLinePunct w:val="0"/>
        <w:autoSpaceDE/>
        <w:autoSpaceDN w:val="0"/>
        <w:bidi w:val="0"/>
        <w:adjustRightInd w:val="0"/>
        <w:snapToGrid w:val="0"/>
        <w:spacing w:line="520" w:lineRule="exact"/>
        <w:ind w:firstLine="640"/>
        <w:textAlignment w:val="auto"/>
        <w:rPr>
          <w:rFonts w:hAnsi="仿宋_GB2312" w:eastAsia="仿宋_GB2312"/>
          <w:sz w:val="32"/>
          <w:szCs w:val="32"/>
          <w:highlight w:val="none"/>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20</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w:t>
      </w:r>
      <w:r>
        <w:rPr>
          <w:rFonts w:eastAsia="仿宋_GB2312"/>
          <w:sz w:val="32"/>
          <w:szCs w:val="32"/>
          <w:highlight w:val="none"/>
          <w:shd w:val="clear" w:color="auto" w:fill="FFFFFF"/>
        </w:rPr>
        <w:t>请考生于</w:t>
      </w:r>
      <w:r>
        <w:rPr>
          <w:rFonts w:eastAsia="仿宋_GB2312"/>
          <w:b/>
          <w:sz w:val="32"/>
          <w:szCs w:val="32"/>
          <w:highlight w:val="none"/>
          <w:shd w:val="clear" w:color="auto" w:fill="FFFFFF"/>
        </w:rPr>
        <w:t>当</w:t>
      </w:r>
      <w:r>
        <w:rPr>
          <w:rFonts w:hint="eastAsia" w:eastAsia="仿宋_GB2312"/>
          <w:b/>
          <w:sz w:val="32"/>
          <w:szCs w:val="32"/>
          <w:highlight w:val="none"/>
          <w:shd w:val="clear" w:color="auto" w:fill="FFFFFF"/>
        </w:rPr>
        <w:t>日</w:t>
      </w:r>
      <w:r>
        <w:rPr>
          <w:rFonts w:hint="eastAsia" w:eastAsia="仿宋_GB2312"/>
          <w:b/>
          <w:sz w:val="32"/>
          <w:szCs w:val="32"/>
          <w:highlight w:val="none"/>
          <w:shd w:val="clear" w:color="auto" w:fill="FFFFFF"/>
          <w:lang w:val="en-US" w:eastAsia="zh-CN"/>
        </w:rPr>
        <w:t>8</w:t>
      </w:r>
      <w:r>
        <w:rPr>
          <w:rFonts w:eastAsia="仿宋_GB2312"/>
          <w:b/>
          <w:sz w:val="32"/>
          <w:szCs w:val="32"/>
          <w:highlight w:val="none"/>
          <w:shd w:val="clear" w:color="auto" w:fill="FFFFFF"/>
        </w:rPr>
        <w:t>:</w:t>
      </w:r>
      <w:r>
        <w:rPr>
          <w:rFonts w:hint="eastAsia" w:eastAsia="仿宋_GB2312"/>
          <w:b/>
          <w:sz w:val="32"/>
          <w:szCs w:val="32"/>
          <w:highlight w:val="none"/>
          <w:shd w:val="clear" w:color="auto" w:fill="FFFFFF"/>
          <w:lang w:val="en-US" w:eastAsia="zh-CN"/>
        </w:rPr>
        <w:t>00</w:t>
      </w:r>
      <w:r>
        <w:rPr>
          <w:rFonts w:eastAsia="仿宋_GB2312"/>
          <w:sz w:val="32"/>
          <w:szCs w:val="32"/>
          <w:highlight w:val="none"/>
          <w:shd w:val="clear" w:color="auto" w:fill="FFFFFF"/>
        </w:rPr>
        <w:t>前到面试地点报到。</w:t>
      </w:r>
      <w:r>
        <w:rPr>
          <w:rFonts w:hint="eastAsia" w:hAnsi="仿宋_GB2312" w:eastAsia="仿宋_GB2312"/>
          <w:b/>
          <w:sz w:val="32"/>
          <w:szCs w:val="32"/>
          <w:highlight w:val="none"/>
          <w:shd w:val="clear" w:color="auto" w:fill="FFFFFF"/>
        </w:rPr>
        <w:t>截至面试当天上午</w:t>
      </w:r>
      <w:r>
        <w:rPr>
          <w:rFonts w:hAnsi="仿宋_GB2312" w:eastAsia="仿宋_GB2312"/>
          <w:b/>
          <w:sz w:val="32"/>
          <w:szCs w:val="32"/>
          <w:highlight w:val="none"/>
          <w:shd w:val="clear" w:color="auto" w:fill="FFFFFF"/>
        </w:rPr>
        <w:t>8:30</w:t>
      </w:r>
      <w:r>
        <w:rPr>
          <w:rFonts w:hint="eastAsia" w:hAnsi="仿宋_GB2312" w:eastAsia="仿宋_GB2312"/>
          <w:b/>
          <w:sz w:val="32"/>
          <w:szCs w:val="32"/>
          <w:highlight w:val="none"/>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keepNext w:val="0"/>
        <w:keepLines w:val="0"/>
        <w:pageBreakBefore w:val="0"/>
        <w:shd w:val="solid" w:color="FFFFFF" w:fill="auto"/>
        <w:kinsoku/>
        <w:wordWrap/>
        <w:overflowPunct/>
        <w:topLinePunct w:val="0"/>
        <w:autoSpaceDE/>
        <w:autoSpaceDN w:val="0"/>
        <w:bidi w:val="0"/>
        <w:adjustRightInd w:val="0"/>
        <w:snapToGrid w:val="0"/>
        <w:spacing w:line="520" w:lineRule="exact"/>
        <w:ind w:firstLine="640"/>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lang w:eastAsia="zh-CN"/>
        </w:rPr>
        <w:t>西藏自治区邮政管理局</w:t>
      </w:r>
      <w:r>
        <w:rPr>
          <w:rFonts w:eastAsia="仿宋_GB2312"/>
          <w:sz w:val="32"/>
          <w:szCs w:val="32"/>
          <w:highlight w:val="none"/>
          <w:shd w:val="clear" w:color="auto" w:fill="FFFFFF"/>
        </w:rPr>
        <w:t>。</w:t>
      </w:r>
    </w:p>
    <w:p>
      <w:pPr>
        <w:keepNext w:val="0"/>
        <w:keepLines w:val="0"/>
        <w:pageBreakBefore w:val="0"/>
        <w:shd w:val="solid" w:color="FFFFFF" w:fill="auto"/>
        <w:kinsoku/>
        <w:wordWrap/>
        <w:overflowPunct/>
        <w:topLinePunct w:val="0"/>
        <w:autoSpaceDE/>
        <w:autoSpaceDN w:val="0"/>
        <w:bidi w:val="0"/>
        <w:adjustRightInd w:val="0"/>
        <w:snapToGrid w:val="0"/>
        <w:spacing w:line="520" w:lineRule="exact"/>
        <w:ind w:firstLine="640"/>
        <w:textAlignment w:val="auto"/>
        <w:rPr>
          <w:rFonts w:hint="eastAsia" w:eastAsia="仿宋_GB2312"/>
          <w:sz w:val="32"/>
          <w:szCs w:val="32"/>
          <w:highlight w:val="none"/>
          <w:shd w:val="clear" w:color="auto" w:fill="FFFFFF"/>
          <w:lang w:val="en-US" w:eastAsia="zh-CN"/>
        </w:rPr>
      </w:pPr>
      <w:r>
        <w:rPr>
          <w:rFonts w:eastAsia="仿宋_GB2312"/>
          <w:sz w:val="32"/>
          <w:szCs w:val="32"/>
          <w:highlight w:val="none"/>
          <w:shd w:val="clear" w:color="auto" w:fill="FFFFFF"/>
        </w:rPr>
        <w:t>地址：</w:t>
      </w:r>
      <w:r>
        <w:rPr>
          <w:rFonts w:hint="eastAsia" w:eastAsia="仿宋_GB2312"/>
          <w:sz w:val="32"/>
          <w:szCs w:val="32"/>
          <w:highlight w:val="none"/>
          <w:shd w:val="clear" w:color="auto" w:fill="FFFFFF"/>
          <w:lang w:eastAsia="zh-CN"/>
        </w:rPr>
        <w:t>拉萨市城关区太阳岛朝阳路</w:t>
      </w:r>
      <w:r>
        <w:rPr>
          <w:rFonts w:hint="eastAsia" w:eastAsia="仿宋_GB2312"/>
          <w:sz w:val="32"/>
          <w:szCs w:val="32"/>
          <w:highlight w:val="none"/>
          <w:shd w:val="clear" w:color="auto" w:fill="FFFFFF"/>
          <w:lang w:val="en-US" w:eastAsia="zh-CN"/>
        </w:rPr>
        <w:t>2号。</w:t>
      </w:r>
    </w:p>
    <w:p>
      <w:pPr>
        <w:keepNext w:val="0"/>
        <w:keepLines w:val="0"/>
        <w:pageBreakBefore w:val="0"/>
        <w:shd w:val="solid" w:color="FFFFFF" w:fill="auto"/>
        <w:kinsoku/>
        <w:wordWrap/>
        <w:overflowPunct/>
        <w:topLinePunct w:val="0"/>
        <w:autoSpaceDE/>
        <w:autoSpaceDN w:val="0"/>
        <w:bidi w:val="0"/>
        <w:adjustRightInd w:val="0"/>
        <w:snapToGrid w:val="0"/>
        <w:spacing w:line="520" w:lineRule="exact"/>
        <w:ind w:firstLine="640"/>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rPr>
        <w:t>交通路线：</w:t>
      </w:r>
      <w:r>
        <w:rPr>
          <w:rFonts w:eastAsia="仿宋_GB2312"/>
          <w:sz w:val="32"/>
          <w:szCs w:val="32"/>
          <w:highlight w:val="none"/>
          <w:shd w:val="clear" w:color="auto" w:fill="FFFFFF"/>
        </w:rPr>
        <w:t>可乘</w:t>
      </w:r>
      <w:r>
        <w:rPr>
          <w:rFonts w:hint="eastAsia" w:eastAsia="仿宋_GB2312"/>
          <w:sz w:val="32"/>
          <w:szCs w:val="32"/>
          <w:highlight w:val="none"/>
          <w:shd w:val="clear" w:color="auto" w:fill="FFFFFF"/>
          <w:lang w:val="en-US" w:eastAsia="zh-CN"/>
        </w:rPr>
        <w:t>1路</w:t>
      </w:r>
      <w:r>
        <w:rPr>
          <w:rFonts w:hint="eastAsia" w:eastAsia="仿宋_GB2312"/>
          <w:sz w:val="32"/>
          <w:szCs w:val="32"/>
          <w:highlight w:val="none"/>
          <w:shd w:val="clear" w:color="auto" w:fill="FFFFFF"/>
          <w:lang w:eastAsia="zh-CN"/>
        </w:rPr>
        <w:t>公交车</w:t>
      </w:r>
      <w:r>
        <w:rPr>
          <w:rFonts w:eastAsia="仿宋_GB2312"/>
          <w:sz w:val="32"/>
          <w:szCs w:val="32"/>
          <w:highlight w:val="none"/>
          <w:shd w:val="clear" w:color="auto" w:fill="FFFFFF"/>
        </w:rPr>
        <w:t>在</w:t>
      </w:r>
      <w:r>
        <w:rPr>
          <w:rFonts w:hint="eastAsia" w:eastAsia="仿宋_GB2312"/>
          <w:b/>
          <w:sz w:val="32"/>
          <w:szCs w:val="32"/>
          <w:highlight w:val="none"/>
          <w:shd w:val="clear" w:color="auto" w:fill="FFFFFF"/>
          <w:lang w:eastAsia="zh-CN"/>
        </w:rPr>
        <w:t>国际城西桥</w:t>
      </w:r>
      <w:r>
        <w:rPr>
          <w:rFonts w:eastAsia="仿宋_GB2312"/>
          <w:sz w:val="32"/>
          <w:szCs w:val="32"/>
          <w:highlight w:val="none"/>
          <w:shd w:val="clear" w:color="auto" w:fill="FFFFFF"/>
        </w:rPr>
        <w:t>站下，</w:t>
      </w:r>
      <w:r>
        <w:rPr>
          <w:rFonts w:hint="eastAsia" w:eastAsia="仿宋_GB2312"/>
          <w:sz w:val="32"/>
          <w:szCs w:val="32"/>
          <w:highlight w:val="none"/>
          <w:shd w:val="clear" w:color="auto" w:fill="FFFFFF"/>
          <w:lang w:eastAsia="zh-CN"/>
        </w:rPr>
        <w:t>向东步行</w:t>
      </w:r>
      <w:r>
        <w:rPr>
          <w:rFonts w:hint="eastAsia" w:eastAsia="仿宋_GB2312"/>
          <w:sz w:val="32"/>
          <w:szCs w:val="32"/>
          <w:highlight w:val="none"/>
          <w:shd w:val="clear" w:color="auto" w:fill="FFFFFF"/>
          <w:lang w:val="en-US" w:eastAsia="zh-CN"/>
        </w:rPr>
        <w:t>10米过天桥向西步行60米，左转进入朝阳路，步行60米</w:t>
      </w:r>
      <w:r>
        <w:rPr>
          <w:rFonts w:eastAsia="仿宋_GB2312"/>
          <w:sz w:val="32"/>
          <w:szCs w:val="32"/>
          <w:highlight w:val="none"/>
          <w:shd w:val="clear" w:color="auto" w:fill="FFFFFF"/>
        </w:rPr>
        <w:t>即到。</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keepNext w:val="0"/>
        <w:keepLines w:val="0"/>
        <w:pageBreakBefore w:val="0"/>
        <w:kinsoku/>
        <w:wordWrap/>
        <w:overflowPunct/>
        <w:topLinePunct w:val="0"/>
        <w:autoSpaceDE/>
        <w:bidi w:val="0"/>
        <w:adjustRightInd w:val="0"/>
        <w:snapToGrid w:val="0"/>
        <w:spacing w:line="520" w:lineRule="exact"/>
        <w:ind w:firstLine="640" w:firstLineChars="200"/>
        <w:textAlignment w:val="auto"/>
        <w:rPr>
          <w:rFonts w:eastAsia="仿宋_GB2312"/>
          <w:sz w:val="32"/>
          <w:szCs w:val="32"/>
          <w:highlight w:val="none"/>
        </w:rPr>
      </w:pPr>
      <w:r>
        <w:rPr>
          <w:rFonts w:hint="eastAsia" w:eastAsia="仿宋_GB2312"/>
          <w:sz w:val="32"/>
          <w:szCs w:val="32"/>
          <w:highlight w:val="none"/>
        </w:rPr>
        <w:t>参加面试人数与录用计划数比例达到3:1及以上的，面试后应按综合成绩从高到低的顺序</w:t>
      </w:r>
      <w:r>
        <w:rPr>
          <w:rFonts w:hint="eastAsia" w:eastAsia="黑体"/>
          <w:sz w:val="32"/>
          <w:szCs w:val="32"/>
          <w:highlight w:val="none"/>
          <w:u w:val="none"/>
        </w:rPr>
        <w:t>1:1</w:t>
      </w:r>
      <w:r>
        <w:rPr>
          <w:rFonts w:hint="eastAsia"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eastAsia="仿宋_GB2312"/>
          <w:sz w:val="32"/>
          <w:szCs w:val="32"/>
          <w:highlight w:val="none"/>
        </w:rPr>
        <w:t>分的面试合格分数线，方可</w:t>
      </w:r>
      <w:r>
        <w:rPr>
          <w:rFonts w:hint="eastAsia" w:eastAsia="仿宋_GB2312" w:cs="Times New Roman"/>
          <w:sz w:val="32"/>
          <w:szCs w:val="32"/>
          <w:highlight w:val="none"/>
          <w:lang w:eastAsia="zh-CN"/>
        </w:rPr>
        <w:t>按综合成绩从高到低的顺序</w:t>
      </w:r>
      <w:r>
        <w:rPr>
          <w:rFonts w:hint="eastAsia" w:eastAsia="仿宋_GB2312" w:cs="Times New Roman"/>
          <w:sz w:val="32"/>
          <w:szCs w:val="32"/>
          <w:highlight w:val="none"/>
          <w:lang w:val="en-US" w:eastAsia="zh-CN"/>
        </w:rPr>
        <w:t>1：1</w:t>
      </w:r>
      <w:bookmarkStart w:id="1" w:name="_GoBack"/>
      <w:bookmarkEnd w:id="1"/>
      <w:r>
        <w:rPr>
          <w:rFonts w:hint="eastAsia" w:eastAsia="仿宋_GB2312"/>
          <w:sz w:val="32"/>
          <w:szCs w:val="32"/>
          <w:highlight w:val="none"/>
        </w:rPr>
        <w:t>进入体检和考察。体检时间另行通知。</w:t>
      </w:r>
    </w:p>
    <w:p>
      <w:pPr>
        <w:spacing w:line="500" w:lineRule="exact"/>
        <w:ind w:firstLine="640" w:firstLineChars="200"/>
        <w:rPr>
          <w:rFonts w:eastAsia="黑体"/>
          <w:sz w:val="32"/>
          <w:szCs w:val="32"/>
        </w:rPr>
      </w:pPr>
      <w:r>
        <w:rPr>
          <w:rFonts w:hint="eastAsia" w:eastAsia="黑体"/>
          <w:sz w:val="32"/>
          <w:szCs w:val="32"/>
        </w:rPr>
        <w:t>七、注意事项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keepNext w:val="0"/>
        <w:keepLines w:val="0"/>
        <w:pageBreakBefore w:val="0"/>
        <w:kinsoku/>
        <w:wordWrap/>
        <w:overflowPunct/>
        <w:topLinePunct w:val="0"/>
        <w:autoSpaceDE/>
        <w:bidi w:val="0"/>
        <w:adjustRightInd w:val="0"/>
        <w:snapToGrid w:val="0"/>
        <w:spacing w:line="520" w:lineRule="exact"/>
        <w:ind w:firstLine="640" w:firstLineChars="200"/>
        <w:textAlignment w:val="auto"/>
        <w:rPr>
          <w:rFonts w:eastAsia="仿宋_GB2312"/>
          <w:sz w:val="32"/>
          <w:szCs w:val="32"/>
          <w:highlight w:val="none"/>
        </w:rPr>
      </w:pPr>
      <w:r>
        <w:rPr>
          <w:rFonts w:hint="eastAsia" w:eastAsia="仿宋_GB2312"/>
          <w:sz w:val="32"/>
          <w:szCs w:val="32"/>
          <w:highlight w:val="none"/>
        </w:rPr>
        <w:t>联系方式：</w:t>
      </w:r>
      <w:r>
        <w:rPr>
          <w:rFonts w:hint="eastAsia" w:eastAsia="仿宋_GB2312"/>
          <w:sz w:val="32"/>
          <w:szCs w:val="32"/>
          <w:highlight w:val="none"/>
          <w:lang w:val="en-US" w:eastAsia="zh-CN"/>
        </w:rPr>
        <w:t>0891-6825179</w:t>
      </w:r>
      <w:r>
        <w:rPr>
          <w:rFonts w:hint="eastAsia" w:eastAsia="仿宋_GB2312"/>
          <w:sz w:val="32"/>
          <w:szCs w:val="32"/>
          <w:highlight w:val="none"/>
        </w:rPr>
        <w:t>（</w:t>
      </w:r>
      <w:r>
        <w:rPr>
          <w:rFonts w:hint="eastAsia" w:eastAsia="仿宋_GB2312"/>
          <w:sz w:val="32"/>
          <w:szCs w:val="32"/>
          <w:highlight w:val="none"/>
          <w:lang w:eastAsia="zh-CN"/>
        </w:rPr>
        <w:t>座机</w:t>
      </w:r>
      <w:r>
        <w:rPr>
          <w:rFonts w:hint="eastAsia" w:eastAsia="仿宋_GB2312"/>
          <w:sz w:val="32"/>
          <w:szCs w:val="32"/>
          <w:highlight w:val="none"/>
        </w:rPr>
        <w:t>）</w:t>
      </w:r>
      <w:r>
        <w:rPr>
          <w:rFonts w:hint="eastAsia" w:eastAsia="仿宋_GB2312"/>
          <w:sz w:val="32"/>
          <w:szCs w:val="32"/>
          <w:highlight w:val="none"/>
          <w:shd w:val="clear" w:color="auto" w:fill="FFFFFF"/>
          <w:lang w:val="en-US" w:eastAsia="zh-CN"/>
        </w:rPr>
        <w:t>17711975888（郑  琴）</w:t>
      </w:r>
    </w:p>
    <w:p>
      <w:pPr>
        <w:spacing w:line="500" w:lineRule="exact"/>
        <w:ind w:firstLine="640" w:firstLineChars="200"/>
        <w:rPr>
          <w:rFonts w:hint="default" w:eastAsia="仿宋_GB2312"/>
          <w:sz w:val="32"/>
          <w:szCs w:val="32"/>
          <w:highlight w:val="none"/>
          <w:shd w:val="clear" w:color="auto" w:fill="FFFFFF"/>
          <w:lang w:val="en-US" w:eastAsia="zh-CN"/>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0891-6825179</w:t>
      </w:r>
      <w:r>
        <w:rPr>
          <w:rFonts w:hint="eastAsia" w:eastAsia="仿宋_GB2312"/>
          <w:sz w:val="32"/>
          <w:szCs w:val="32"/>
          <w:highlight w:val="none"/>
          <w:shd w:val="clear" w:color="auto" w:fill="FFFFFF"/>
        </w:rPr>
        <w:t>（传真）</w:t>
      </w:r>
      <w:r>
        <w:rPr>
          <w:rFonts w:hint="eastAsia" w:eastAsia="仿宋_GB2312"/>
          <w:sz w:val="32"/>
          <w:szCs w:val="32"/>
          <w:highlight w:val="none"/>
          <w:shd w:val="clear" w:color="auto" w:fill="FFFFFF"/>
          <w:lang w:val="en-US" w:eastAsia="zh-CN"/>
        </w:rPr>
        <w:t xml:space="preserve">18989911160（涂春燕）         </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西藏自治区</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2024</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23</w:t>
      </w:r>
      <w:r>
        <w:rPr>
          <w:rFonts w:hint="eastAsia" w:eastAsia="仿宋_GB2312"/>
          <w:sz w:val="32"/>
          <w:szCs w:val="32"/>
          <w:shd w:val="clear" w:color="auto" w:fill="FFFFFF"/>
        </w:rPr>
        <w:t>日</w:t>
      </w: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1</w:t>
      </w:r>
    </w:p>
    <w:p>
      <w:pPr>
        <w:spacing w:line="580" w:lineRule="exact"/>
        <w:rPr>
          <w:rFonts w:eastAsia="黑体"/>
          <w:bCs/>
          <w:spacing w:val="8"/>
          <w:sz w:val="32"/>
          <w:szCs w:val="32"/>
          <w:highlight w:val="none"/>
        </w:rPr>
      </w:pPr>
    </w:p>
    <w:p>
      <w:pPr>
        <w:spacing w:line="580" w:lineRule="exact"/>
        <w:rPr>
          <w:rFonts w:eastAsia="黑体"/>
          <w:bCs/>
          <w:spacing w:val="8"/>
          <w:sz w:val="32"/>
          <w:szCs w:val="32"/>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***确认参加***（单位）**职位面试</w:t>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，公共科目笔试总成绩：</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bCs/>
          <w:spacing w:val="8"/>
          <w:sz w:val="32"/>
          <w:szCs w:val="32"/>
          <w:highlight w:val="none"/>
        </w:rPr>
        <w:t>*******</w:t>
      </w:r>
      <w:r>
        <w:rPr>
          <w:rFonts w:hint="eastAsia"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2</w:t>
      </w:r>
    </w:p>
    <w:p>
      <w:pPr>
        <w:spacing w:line="580" w:lineRule="exact"/>
        <w:jc w:val="center"/>
        <w:rPr>
          <w:b/>
          <w:bCs/>
          <w:spacing w:val="8"/>
          <w:sz w:val="44"/>
          <w:szCs w:val="44"/>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fldChar w:fldCharType="begin"/>
      </w:r>
      <w:r>
        <w:rPr>
          <w:rFonts w:hint="eastAsia" w:ascii="方正小标宋简体" w:hAnsi="宋体" w:eastAsia="方正小标宋简体"/>
          <w:bCs/>
          <w:spacing w:val="8"/>
          <w:sz w:val="44"/>
          <w:szCs w:val="44"/>
          <w:highlight w:val="none"/>
        </w:rPr>
        <w:instrText xml:space="preserve"> HYPERLINK "http://bm.scs.gov.cn/2015/UserControl/Department/html/附件二：全国人大机关放弃声明.doc" </w:instrText>
      </w:r>
      <w:r>
        <w:rPr>
          <w:rFonts w:hint="eastAsia" w:ascii="方正小标宋简体" w:hAnsi="宋体" w:eastAsia="方正小标宋简体"/>
          <w:bCs/>
          <w:spacing w:val="8"/>
          <w:sz w:val="44"/>
          <w:szCs w:val="44"/>
          <w:highlight w:val="none"/>
        </w:rPr>
        <w:fldChar w:fldCharType="separate"/>
      </w:r>
      <w:r>
        <w:rPr>
          <w:rFonts w:hint="eastAsia" w:ascii="方正小标宋简体" w:hAnsi="宋体" w:eastAsia="方正小标宋简体"/>
          <w:bCs/>
          <w:spacing w:val="8"/>
          <w:sz w:val="44"/>
          <w:szCs w:val="44"/>
          <w:highlight w:val="none"/>
        </w:rPr>
        <w:t>放弃面试资格声明</w:t>
      </w:r>
      <w:r>
        <w:rPr>
          <w:rFonts w:hint="eastAsia" w:ascii="方正小标宋简体" w:hAnsi="宋体" w:eastAsia="方正小标宋简体"/>
          <w:bCs/>
          <w:spacing w:val="8"/>
          <w:sz w:val="44"/>
          <w:szCs w:val="44"/>
          <w:highlight w:val="none"/>
        </w:rPr>
        <w:fldChar w:fldCharType="end"/>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cs="宋体"/>
          <w:kern w:val="0"/>
          <w:sz w:val="32"/>
          <w:szCs w:val="32"/>
          <w:highlight w:val="none"/>
        </w:rPr>
        <w:t>*********</w:t>
      </w:r>
      <w:r>
        <w:rPr>
          <w:rFonts w:hint="eastAsia"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联系电话：</w:t>
      </w:r>
      <w:r>
        <w:rPr>
          <w:rFonts w:eastAsia="仿宋_GB2312" w:cs="宋体"/>
          <w:kern w:val="0"/>
          <w:sz w:val="32"/>
          <w:szCs w:val="32"/>
          <w:highlight w:val="none"/>
        </w:rPr>
        <w:t>***-********</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wordWrap w:val="0"/>
        <w:ind w:right="280" w:firstLine="448" w:firstLineChars="160"/>
        <w:jc w:val="right"/>
        <w:rPr>
          <w:rFonts w:eastAsia="仿宋_GB2312" w:cs="宋体"/>
          <w:kern w:val="0"/>
          <w:sz w:val="28"/>
          <w:szCs w:val="28"/>
          <w:highlight w:val="none"/>
        </w:rPr>
      </w:pPr>
      <w:r>
        <w:rPr>
          <w:rFonts w:hint="eastAsia" w:eastAsia="仿宋_GB2312" w:cs="宋体"/>
          <w:kern w:val="0"/>
          <w:sz w:val="28"/>
          <w:szCs w:val="28"/>
          <w:highlight w:val="none"/>
        </w:rPr>
        <w:t xml:space="preserve">签名（考生本人手写）：         </w:t>
      </w:r>
    </w:p>
    <w:p>
      <w:pPr>
        <w:widowControl/>
        <w:ind w:firstLine="448" w:firstLineChars="160"/>
        <w:jc w:val="center"/>
        <w:rPr>
          <w:rFonts w:eastAsia="仿宋_GB2312" w:cs="宋体"/>
          <w:kern w:val="0"/>
          <w:sz w:val="28"/>
          <w:szCs w:val="28"/>
          <w:highlight w:val="none"/>
        </w:rPr>
      </w:pPr>
      <w:r>
        <w:rPr>
          <w:rFonts w:hint="eastAsia" w:eastAsia="仿宋_GB2312" w:cs="宋体"/>
          <w:kern w:val="0"/>
          <w:sz w:val="28"/>
          <w:szCs w:val="28"/>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jc w:val="center"/>
        <w:rPr>
          <w:rFonts w:eastAsia="方正仿宋_GBK"/>
          <w:bCs/>
          <w:spacing w:val="8"/>
          <w:sz w:val="84"/>
          <w:szCs w:val="84"/>
          <w:highlight w:val="none"/>
        </w:rPr>
      </w:pPr>
      <w:r>
        <w:rPr>
          <w:rFonts w:hint="eastAsia" w:eastAsia="方正仿宋_GBK"/>
          <w:bCs/>
          <w:spacing w:val="8"/>
          <w:sz w:val="84"/>
          <w:szCs w:val="84"/>
          <w:highlight w:val="none"/>
        </w:rPr>
        <w:t>身份证复印件粘贴处</w:t>
      </w: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highlight w:val="none"/>
        </w:rPr>
      </w:pPr>
    </w:p>
    <w:p>
      <w:pPr>
        <w:rPr>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附件3</w:t>
      </w:r>
    </w:p>
    <w:p>
      <w:pPr>
        <w:spacing w:line="580" w:lineRule="exact"/>
        <w:jc w:val="center"/>
        <w:rPr>
          <w:rFonts w:hint="eastAsia"/>
          <w:highlight w:val="none"/>
          <w:lang w:eastAsia="zh-CN"/>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lang w:eastAsia="zh-CN"/>
        </w:rPr>
        <w:t>党员</w:t>
      </w:r>
      <w:r>
        <w:rPr>
          <w:rFonts w:hint="eastAsia" w:ascii="方正小标宋简体" w:hAnsi="宋体" w:eastAsia="方正小标宋简体"/>
          <w:bCs/>
          <w:spacing w:val="8"/>
          <w:sz w:val="44"/>
          <w:szCs w:val="44"/>
          <w:highlight w:val="none"/>
        </w:rPr>
        <w:t>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w:t>
      </w:r>
      <w:r>
        <w:rPr>
          <w:rFonts w:hint="eastAsia" w:ascii="仿宋_GB2312" w:hAnsi="仿宋_GB2312" w:eastAsia="仿宋_GB2312" w:cs="仿宋_GB2312"/>
          <w:sz w:val="32"/>
          <w:szCs w:val="32"/>
          <w:highlight w:val="none"/>
          <w:lang w:val="en-US" w:eastAsia="zh-CN"/>
        </w:rPr>
        <w:t>年</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月加入中国共产党，系中共党员，现组织关系在</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w:t>
      </w:r>
      <w:r>
        <w:rPr>
          <w:rFonts w:hint="eastAsia" w:ascii="仿宋_GB2312" w:eastAsia="仿宋_GB2312"/>
          <w:sz w:val="32"/>
          <w:szCs w:val="32"/>
          <w:highlight w:val="none"/>
          <w:lang w:eastAsia="zh-CN"/>
        </w:rPr>
        <w:t>考生组织关系所在基层党组织</w:t>
      </w:r>
      <w:r>
        <w:rPr>
          <w:rFonts w:hint="eastAsia" w:ascii="仿宋_GB2312" w:eastAsia="仿宋_GB2312"/>
          <w:sz w:val="32"/>
          <w:szCs w:val="32"/>
          <w:highlight w:val="none"/>
        </w:rPr>
        <w:t>开具。</w:t>
      </w: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4</w:t>
      </w:r>
    </w:p>
    <w:p>
      <w:pPr>
        <w:spacing w:line="580" w:lineRule="exact"/>
        <w:jc w:val="center"/>
        <w:rPr>
          <w:rFonts w:ascii="宋体"/>
          <w:b/>
          <w:bCs/>
          <w:spacing w:val="8"/>
          <w:sz w:val="44"/>
          <w:szCs w:val="44"/>
          <w:highlight w:val="none"/>
        </w:rPr>
      </w:pPr>
    </w:p>
    <w:p>
      <w:pPr>
        <w:spacing w:line="580" w:lineRule="exact"/>
        <w:jc w:val="center"/>
        <w:rPr>
          <w:rFonts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待业说明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注：该说明由户籍所在地居委会、社区、街道、乡镇或相关劳动社会保障机构开具。</w:t>
      </w:r>
    </w:p>
    <w:p>
      <w:pPr>
        <w:rPr>
          <w:rFonts w:ascii="仿宋_GB2312" w:eastAsia="仿宋_GB2312"/>
          <w:sz w:val="32"/>
          <w:szCs w:val="32"/>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5</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（适用于普通高等院校应届毕业生）</w:t>
      </w:r>
    </w:p>
    <w:p>
      <w:pPr>
        <w:ind w:left="-360"/>
        <w:jc w:val="center"/>
        <w:rPr>
          <w:highlight w:val="none"/>
        </w:rPr>
      </w:pPr>
    </w:p>
    <w:p>
      <w:pPr>
        <w:ind w:left="-360" w:right="-334"/>
        <w:rPr>
          <w:rFonts w:hint="eastAsia"/>
          <w:highlight w:val="none"/>
        </w:rPr>
      </w:pPr>
      <w:r>
        <w:rPr>
          <w:rFonts w:hint="eastAsia"/>
          <w:highlight w:val="none"/>
        </w:rPr>
        <w:t>毕业院校（系）：</w:t>
      </w:r>
      <w:r>
        <w:rPr>
          <w:highlight w:val="none"/>
        </w:rPr>
        <w:t xml:space="preserve">                                           </w:t>
      </w:r>
      <w:r>
        <w:rPr>
          <w:rFonts w:hint="eastAsia"/>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性别</w:t>
            </w:r>
          </w:p>
        </w:tc>
        <w:tc>
          <w:tcPr>
            <w:tcW w:w="720" w:type="dxa"/>
            <w:noWrap w:val="0"/>
            <w:vAlign w:val="center"/>
          </w:tcPr>
          <w:p>
            <w:pP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民族</w:t>
            </w:r>
          </w:p>
        </w:tc>
        <w:tc>
          <w:tcPr>
            <w:tcW w:w="900" w:type="dxa"/>
            <w:gridSpan w:val="2"/>
            <w:noWrap w:val="0"/>
            <w:vAlign w:val="center"/>
          </w:tcPr>
          <w:p>
            <w:pP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出生年月</w:t>
            </w:r>
          </w:p>
        </w:tc>
        <w:tc>
          <w:tcPr>
            <w:tcW w:w="1080" w:type="dxa"/>
            <w:noWrap w:val="0"/>
            <w:vAlign w:val="top"/>
          </w:tcPr>
          <w:p>
            <w:pPr>
              <w:rPr>
                <w:rFonts w:hint="eastAsia" w:ascii="宋体"/>
                <w:highlight w:val="none"/>
              </w:rPr>
            </w:pPr>
          </w:p>
        </w:tc>
        <w:tc>
          <w:tcPr>
            <w:tcW w:w="1620"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生源</w:t>
            </w:r>
          </w:p>
        </w:tc>
        <w:tc>
          <w:tcPr>
            <w:tcW w:w="72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婚否</w:t>
            </w:r>
          </w:p>
        </w:tc>
        <w:tc>
          <w:tcPr>
            <w:tcW w:w="900" w:type="dxa"/>
            <w:gridSpan w:val="2"/>
            <w:noWrap w:val="0"/>
            <w:vAlign w:val="center"/>
          </w:tcPr>
          <w:p>
            <w:pPr>
              <w:jc w:val="cente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政治面貌</w:t>
            </w:r>
          </w:p>
        </w:tc>
        <w:tc>
          <w:tcPr>
            <w:tcW w:w="1080" w:type="dxa"/>
            <w:noWrap w:val="0"/>
            <w:vAlign w:val="top"/>
          </w:tcPr>
          <w:p>
            <w:pP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highlight w:val="none"/>
              </w:rPr>
            </w:pPr>
            <w:r>
              <w:rPr>
                <w:rFonts w:hint="eastAsia" w:ascii="宋体"/>
                <w:highlight w:val="none"/>
              </w:rPr>
              <w:t>爱好和特长</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highlight w:val="none"/>
              </w:rPr>
            </w:pPr>
            <w:r>
              <w:rPr>
                <w:rFonts w:hint="eastAsia" w:ascii="宋体"/>
                <w:highlight w:val="none"/>
              </w:rPr>
              <w:t>在校曾任何种职务</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highlight w:val="none"/>
              </w:rPr>
            </w:pPr>
            <w:r>
              <w:rPr>
                <w:rFonts w:hint="eastAsia" w:ascii="宋体"/>
                <w:highlight w:val="none"/>
              </w:rPr>
              <w:t>奖</w:t>
            </w:r>
          </w:p>
          <w:p>
            <w:pPr>
              <w:jc w:val="center"/>
              <w:rPr>
                <w:rFonts w:hint="eastAsia" w:ascii="宋体"/>
                <w:highlight w:val="none"/>
              </w:rPr>
            </w:pPr>
            <w:r>
              <w:rPr>
                <w:rFonts w:hint="eastAsia" w:ascii="宋体"/>
                <w:highlight w:val="none"/>
              </w:rPr>
              <w:t>惩</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8460" w:type="dxa"/>
            <w:gridSpan w:val="9"/>
            <w:noWrap w:val="0"/>
            <w:vAlign w:val="top"/>
          </w:tcPr>
          <w:p>
            <w:pPr>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highlight w:val="none"/>
              </w:rPr>
            </w:pPr>
            <w:r>
              <w:rPr>
                <w:rFonts w:hint="eastAsia" w:ascii="宋体"/>
                <w:highlight w:val="none"/>
              </w:rPr>
              <w:t>个</w:t>
            </w:r>
          </w:p>
          <w:p>
            <w:pPr>
              <w:jc w:val="center"/>
              <w:rPr>
                <w:rFonts w:hint="eastAsia" w:ascii="宋体"/>
                <w:highlight w:val="none"/>
              </w:rPr>
            </w:pPr>
            <w:r>
              <w:rPr>
                <w:rFonts w:hint="eastAsia" w:ascii="宋体"/>
                <w:highlight w:val="none"/>
              </w:rPr>
              <w:t>人</w:t>
            </w:r>
          </w:p>
          <w:p>
            <w:pPr>
              <w:jc w:val="center"/>
              <w:rPr>
                <w:rFonts w:hint="eastAsia" w:ascii="宋体"/>
                <w:highlight w:val="none"/>
              </w:rPr>
            </w:pPr>
            <w:r>
              <w:rPr>
                <w:rFonts w:hint="eastAsia" w:ascii="宋体"/>
                <w:highlight w:val="none"/>
              </w:rPr>
              <w:t>简</w:t>
            </w:r>
          </w:p>
          <w:p>
            <w:pPr>
              <w:jc w:val="center"/>
              <w:rPr>
                <w:rFonts w:hint="eastAsia" w:ascii="宋体"/>
                <w:highlight w:val="none"/>
              </w:rPr>
            </w:pPr>
            <w:r>
              <w:rPr>
                <w:rFonts w:hint="eastAsia" w:ascii="宋体"/>
                <w:highlight w:val="none"/>
              </w:rPr>
              <w:t>历</w:t>
            </w:r>
          </w:p>
        </w:tc>
        <w:tc>
          <w:tcPr>
            <w:tcW w:w="3705" w:type="dxa"/>
            <w:gridSpan w:val="5"/>
            <w:noWrap w:val="0"/>
            <w:vAlign w:val="top"/>
          </w:tcPr>
          <w:p>
            <w:pPr>
              <w:jc w:val="center"/>
              <w:rPr>
                <w:rFonts w:hint="eastAsia" w:ascii="宋体"/>
                <w:highlight w:val="none"/>
              </w:rPr>
            </w:pPr>
          </w:p>
        </w:tc>
        <w:tc>
          <w:tcPr>
            <w:tcW w:w="795" w:type="dxa"/>
            <w:noWrap w:val="0"/>
            <w:vAlign w:val="top"/>
          </w:tcPr>
          <w:p>
            <w:pPr>
              <w:rPr>
                <w:rFonts w:hint="eastAsia" w:ascii="宋体"/>
                <w:highlight w:val="none"/>
              </w:rPr>
            </w:pPr>
          </w:p>
          <w:p>
            <w:pPr>
              <w:jc w:val="center"/>
              <w:rPr>
                <w:rFonts w:hint="eastAsia" w:ascii="宋体"/>
                <w:highlight w:val="none"/>
              </w:rPr>
            </w:pPr>
            <w:r>
              <w:rPr>
                <w:rFonts w:hint="eastAsia" w:ascii="宋体"/>
                <w:highlight w:val="none"/>
              </w:rPr>
              <w:t>家</w:t>
            </w:r>
          </w:p>
          <w:p>
            <w:pPr>
              <w:jc w:val="center"/>
              <w:rPr>
                <w:rFonts w:hint="eastAsia" w:ascii="宋体"/>
                <w:highlight w:val="none"/>
              </w:rPr>
            </w:pPr>
            <w:r>
              <w:rPr>
                <w:rFonts w:hint="eastAsia" w:ascii="宋体"/>
                <w:highlight w:val="none"/>
              </w:rPr>
              <w:t>庭</w:t>
            </w:r>
          </w:p>
          <w:p>
            <w:pPr>
              <w:jc w:val="center"/>
              <w:rPr>
                <w:rFonts w:hint="eastAsia" w:ascii="宋体"/>
                <w:highlight w:val="none"/>
              </w:rPr>
            </w:pPr>
            <w:r>
              <w:rPr>
                <w:rFonts w:hint="eastAsia" w:ascii="宋体"/>
                <w:highlight w:val="none"/>
              </w:rPr>
              <w:t>成</w:t>
            </w:r>
          </w:p>
          <w:p>
            <w:pPr>
              <w:jc w:val="center"/>
              <w:rPr>
                <w:rFonts w:hint="eastAsia" w:ascii="宋体"/>
                <w:highlight w:val="none"/>
              </w:rPr>
            </w:pPr>
            <w:r>
              <w:rPr>
                <w:rFonts w:hint="eastAsia" w:ascii="宋体"/>
                <w:highlight w:val="none"/>
              </w:rPr>
              <w:t>员</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3960" w:type="dxa"/>
            <w:gridSpan w:val="3"/>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highlight w:val="none"/>
              </w:rPr>
            </w:pPr>
            <w:r>
              <w:rPr>
                <w:rFonts w:hint="eastAsia" w:ascii="宋体"/>
                <w:highlight w:val="none"/>
              </w:rPr>
              <w:t>院、系党组织对学生在校期间德、智、体诸方面的综合评价：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院、系党总支签章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sz w:val="24"/>
          <w:highlight w:val="none"/>
        </w:rPr>
      </w:pPr>
    </w:p>
    <w:p>
      <w:pPr>
        <w:rPr>
          <w:sz w:val="24"/>
          <w:highlight w:val="none"/>
        </w:rPr>
      </w:pPr>
    </w:p>
    <w:p>
      <w:pPr>
        <w:rPr>
          <w:sz w:val="24"/>
          <w:highlight w:val="none"/>
        </w:rPr>
      </w:pPr>
    </w:p>
    <w:p>
      <w:pPr>
        <w:rPr>
          <w:rFonts w:hint="eastAsia"/>
          <w:b/>
          <w:sz w:val="18"/>
          <w:highlight w:val="none"/>
        </w:rPr>
      </w:pPr>
      <w:r>
        <w:rPr>
          <w:rFonts w:hint="eastAsia"/>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highlight w:val="none"/>
              </w:rPr>
            </w:pPr>
            <w:r>
              <w:rPr>
                <w:rFonts w:hint="eastAsia"/>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highlight w:val="none"/>
              </w:rPr>
            </w:pPr>
            <w:r>
              <w:rPr>
                <w:rFonts w:hint="eastAsia"/>
                <w:highlight w:val="none"/>
              </w:rPr>
              <w:t>第一学年学习成绩</w:t>
            </w:r>
          </w:p>
        </w:tc>
        <w:tc>
          <w:tcPr>
            <w:tcW w:w="3240" w:type="dxa"/>
            <w:gridSpan w:val="3"/>
            <w:noWrap w:val="0"/>
            <w:vAlign w:val="center"/>
          </w:tcPr>
          <w:p>
            <w:pPr>
              <w:jc w:val="center"/>
              <w:rPr>
                <w:rFonts w:hint="eastAsia"/>
                <w:highlight w:val="none"/>
              </w:rPr>
            </w:pPr>
            <w:r>
              <w:rPr>
                <w:rFonts w:hint="eastAsia"/>
                <w:highlight w:val="none"/>
              </w:rPr>
              <w:t>第二学年学习成绩</w:t>
            </w:r>
          </w:p>
        </w:tc>
        <w:tc>
          <w:tcPr>
            <w:tcW w:w="3240" w:type="dxa"/>
            <w:gridSpan w:val="3"/>
            <w:noWrap w:val="0"/>
            <w:vAlign w:val="center"/>
          </w:tcPr>
          <w:p>
            <w:pPr>
              <w:jc w:val="center"/>
              <w:rPr>
                <w:rFonts w:hint="eastAsia"/>
                <w:highlight w:val="none"/>
              </w:rPr>
            </w:pPr>
            <w:r>
              <w:rPr>
                <w:rFonts w:hint="eastAsia"/>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sz w:val="24"/>
                <w:highlight w:val="none"/>
              </w:rPr>
            </w:pPr>
            <w:r>
              <w:rPr>
                <w:rFonts w:hint="eastAsia"/>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highlight w:val="none"/>
              </w:rPr>
            </w:pPr>
            <w:r>
              <w:rPr>
                <w:rFonts w:hint="eastAsia"/>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highlight w:val="none"/>
              </w:rPr>
            </w:pPr>
            <w:r>
              <w:rPr>
                <w:rFonts w:hint="eastAsia"/>
                <w:highlight w:val="none"/>
              </w:rPr>
              <w:t>院</w:t>
            </w:r>
          </w:p>
          <w:p>
            <w:pPr>
              <w:jc w:val="center"/>
              <w:rPr>
                <w:rFonts w:hint="eastAsia"/>
                <w:highlight w:val="none"/>
              </w:rPr>
            </w:pPr>
            <w:r>
              <w:rPr>
                <w:rFonts w:hint="eastAsia"/>
                <w:highlight w:val="none"/>
              </w:rPr>
              <w:t>校</w:t>
            </w:r>
          </w:p>
          <w:p>
            <w:pPr>
              <w:jc w:val="center"/>
              <w:rPr>
                <w:rFonts w:hint="eastAsia"/>
                <w:highlight w:val="none"/>
              </w:rPr>
            </w:pPr>
            <w:r>
              <w:rPr>
                <w:rFonts w:hint="eastAsia"/>
                <w:highlight w:val="none"/>
              </w:rPr>
              <w:t>毕</w:t>
            </w:r>
          </w:p>
          <w:p>
            <w:pPr>
              <w:jc w:val="center"/>
              <w:rPr>
                <w:rFonts w:hint="eastAsia"/>
                <w:highlight w:val="none"/>
              </w:rPr>
            </w:pPr>
            <w:r>
              <w:rPr>
                <w:rFonts w:hint="eastAsia"/>
                <w:highlight w:val="none"/>
              </w:rPr>
              <w:t>分</w:t>
            </w:r>
          </w:p>
          <w:p>
            <w:pPr>
              <w:jc w:val="center"/>
              <w:rPr>
                <w:rFonts w:hint="eastAsia"/>
                <w:highlight w:val="none"/>
              </w:rPr>
            </w:pPr>
            <w:r>
              <w:rPr>
                <w:rFonts w:hint="eastAsia"/>
                <w:highlight w:val="none"/>
              </w:rPr>
              <w:t>办</w:t>
            </w:r>
          </w:p>
          <w:p>
            <w:pPr>
              <w:jc w:val="center"/>
              <w:rPr>
                <w:rFonts w:hint="eastAsia"/>
                <w:highlight w:val="none"/>
              </w:rPr>
            </w:pPr>
            <w:r>
              <w:rPr>
                <w:rFonts w:hint="eastAsia"/>
                <w:highlight w:val="none"/>
              </w:rPr>
              <w:t>意</w:t>
            </w:r>
          </w:p>
          <w:p>
            <w:pPr>
              <w:jc w:val="center"/>
              <w:rPr>
                <w:rFonts w:hint="eastAsia"/>
                <w:sz w:val="24"/>
                <w:highlight w:val="none"/>
              </w:rPr>
            </w:pPr>
            <w:r>
              <w:rPr>
                <w:rFonts w:hint="eastAsia"/>
                <w:highlight w:val="none"/>
              </w:rPr>
              <w:t>见</w:t>
            </w:r>
          </w:p>
        </w:tc>
        <w:tc>
          <w:tcPr>
            <w:tcW w:w="8310" w:type="dxa"/>
            <w:gridSpan w:val="9"/>
            <w:noWrap w:val="0"/>
            <w:vAlign w:val="top"/>
          </w:tcPr>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highlight w:val="none"/>
              </w:rPr>
            </w:pPr>
            <w:r>
              <w:rPr>
                <w:rFonts w:hint="eastAsia"/>
                <w:sz w:val="24"/>
                <w:highlight w:val="none"/>
              </w:rPr>
              <w:t xml:space="preserve">                                                    </w:t>
            </w:r>
            <w:r>
              <w:rPr>
                <w:rFonts w:hint="eastAsia"/>
                <w:highlight w:val="none"/>
              </w:rPr>
              <w:t>院校毕分办签章</w:t>
            </w:r>
          </w:p>
          <w:p>
            <w:pPr>
              <w:rPr>
                <w:rFonts w:hint="eastAsia"/>
                <w:sz w:val="24"/>
                <w:highlight w:val="none"/>
              </w:rPr>
            </w:pPr>
            <w:r>
              <w:rPr>
                <w:rFonts w:hint="eastAsia"/>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highlight w:val="none"/>
              </w:rPr>
            </w:pPr>
            <w:r>
              <w:rPr>
                <w:rFonts w:hint="eastAsia"/>
                <w:highlight w:val="none"/>
              </w:rPr>
              <w:t>备</w:t>
            </w:r>
          </w:p>
          <w:p>
            <w:pPr>
              <w:jc w:val="center"/>
              <w:rPr>
                <w:rFonts w:hint="eastAsia"/>
                <w:sz w:val="24"/>
                <w:highlight w:val="none"/>
              </w:rPr>
            </w:pPr>
            <w:r>
              <w:rPr>
                <w:rFonts w:hint="eastAsia"/>
                <w:highlight w:val="none"/>
              </w:rPr>
              <w:t>注</w:t>
            </w:r>
          </w:p>
        </w:tc>
        <w:tc>
          <w:tcPr>
            <w:tcW w:w="8310" w:type="dxa"/>
            <w:gridSpan w:val="9"/>
            <w:noWrap w:val="0"/>
            <w:vAlign w:val="top"/>
          </w:tcPr>
          <w:p>
            <w:pPr>
              <w:rPr>
                <w:rFonts w:hint="eastAsia"/>
                <w:sz w:val="24"/>
                <w:highlight w:val="none"/>
              </w:rPr>
            </w:pPr>
          </w:p>
        </w:tc>
      </w:tr>
    </w:tbl>
    <w:p>
      <w:pPr>
        <w:ind w:left="-540"/>
        <w:rPr>
          <w:rFonts w:hint="eastAsia"/>
          <w:highlight w:val="none"/>
        </w:rPr>
      </w:pPr>
      <w:r>
        <w:rPr>
          <w:rFonts w:hint="eastAsia"/>
          <w:highlight w:val="none"/>
        </w:rPr>
        <w:t>填表说明：</w:t>
      </w:r>
    </w:p>
    <w:p>
      <w:pPr>
        <w:numPr>
          <w:ilvl w:val="0"/>
          <w:numId w:val="2"/>
        </w:numPr>
        <w:rPr>
          <w:rFonts w:hint="eastAsia"/>
          <w:highlight w:val="none"/>
        </w:rPr>
      </w:pPr>
      <w:r>
        <w:rPr>
          <w:rFonts w:hint="eastAsia"/>
          <w:highlight w:val="none"/>
        </w:rPr>
        <w:t>请填表人实事求是地填写，以免影响正常录用工作，未经毕分办签章此表无效。</w:t>
      </w:r>
    </w:p>
    <w:p>
      <w:pPr>
        <w:numPr>
          <w:ilvl w:val="0"/>
          <w:numId w:val="2"/>
        </w:numPr>
        <w:rPr>
          <w:rFonts w:hint="eastAsia"/>
          <w:highlight w:val="none"/>
        </w:rPr>
      </w:pPr>
      <w:r>
        <w:rPr>
          <w:rFonts w:hint="eastAsia"/>
          <w:highlight w:val="none"/>
        </w:rPr>
        <w:t>“生源”指大学生上大学前户口所在的省、自治区、直辖市。</w:t>
      </w:r>
    </w:p>
    <w:p>
      <w:pPr>
        <w:numPr>
          <w:ilvl w:val="0"/>
          <w:numId w:val="2"/>
        </w:numPr>
        <w:tabs>
          <w:tab w:val="left" w:pos="-180"/>
          <w:tab w:val="clear" w:pos="165"/>
        </w:tabs>
        <w:rPr>
          <w:rFonts w:hint="eastAsia"/>
          <w:highlight w:val="none"/>
        </w:rPr>
      </w:pPr>
      <w:r>
        <w:rPr>
          <w:rFonts w:hint="eastAsia"/>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highlight w:val="none"/>
        </w:rPr>
      </w:pPr>
      <w:r>
        <w:rPr>
          <w:rFonts w:hint="eastAsia"/>
          <w:highlight w:val="none"/>
        </w:rPr>
        <w:t>填写本表“学习成绩”栏后，须盖教务处章。如有学生个人成绩登记单（表）可附复印件（加盖教务处章），免填此栏。</w:t>
      </w: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6</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（适用于社会在职人员）</w:t>
      </w:r>
    </w:p>
    <w:p>
      <w:pPr>
        <w:ind w:left="-360" w:right="-334"/>
        <w:rPr>
          <w:rFonts w:hint="eastAsia"/>
          <w:highlight w:val="none"/>
        </w:rPr>
      </w:pPr>
    </w:p>
    <w:p>
      <w:pPr>
        <w:ind w:left="-360" w:right="-334"/>
        <w:rPr>
          <w:rFonts w:hint="eastAsia"/>
          <w:highlight w:val="none"/>
        </w:rPr>
      </w:pPr>
      <w:r>
        <w:rPr>
          <w:rFonts w:hint="eastAsia"/>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性别</w:t>
            </w:r>
          </w:p>
        </w:tc>
        <w:tc>
          <w:tcPr>
            <w:tcW w:w="708" w:type="dxa"/>
            <w:noWrap w:val="0"/>
            <w:vAlign w:val="center"/>
          </w:tcPr>
          <w:p>
            <w:pP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民族</w:t>
            </w:r>
          </w:p>
        </w:tc>
        <w:tc>
          <w:tcPr>
            <w:tcW w:w="709" w:type="dxa"/>
            <w:noWrap w:val="0"/>
            <w:vAlign w:val="center"/>
          </w:tcPr>
          <w:p>
            <w:pP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出生年月</w:t>
            </w:r>
          </w:p>
        </w:tc>
        <w:tc>
          <w:tcPr>
            <w:tcW w:w="959" w:type="dxa"/>
            <w:noWrap w:val="0"/>
            <w:vAlign w:val="top"/>
          </w:tcPr>
          <w:p>
            <w:pPr>
              <w:rPr>
                <w:rFonts w:hint="eastAsia" w:ascii="宋体"/>
                <w:highlight w:val="none"/>
              </w:rPr>
            </w:pPr>
          </w:p>
        </w:tc>
        <w:tc>
          <w:tcPr>
            <w:tcW w:w="1623"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婚否</w:t>
            </w:r>
          </w:p>
        </w:tc>
        <w:tc>
          <w:tcPr>
            <w:tcW w:w="708" w:type="dxa"/>
            <w:noWrap w:val="0"/>
            <w:vAlign w:val="center"/>
          </w:tcPr>
          <w:p>
            <w:pPr>
              <w:jc w:val="cente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学历</w:t>
            </w:r>
          </w:p>
        </w:tc>
        <w:tc>
          <w:tcPr>
            <w:tcW w:w="709" w:type="dxa"/>
            <w:noWrap w:val="0"/>
            <w:vAlign w:val="center"/>
          </w:tcPr>
          <w:p>
            <w:pPr>
              <w:jc w:val="cente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政治面貌</w:t>
            </w:r>
          </w:p>
        </w:tc>
        <w:tc>
          <w:tcPr>
            <w:tcW w:w="959" w:type="dxa"/>
            <w:noWrap w:val="0"/>
            <w:vAlign w:val="top"/>
          </w:tcPr>
          <w:p>
            <w:pP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毕业院校</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在现单位担任职务</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在现单位工作起止时间</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档案存放地点</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户籍地址</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highlight w:val="none"/>
              </w:rPr>
            </w:pPr>
            <w:r>
              <w:rPr>
                <w:rFonts w:hint="eastAsia" w:ascii="宋体"/>
                <w:highlight w:val="none"/>
              </w:rPr>
              <w:t>工</w:t>
            </w:r>
          </w:p>
          <w:p>
            <w:pPr>
              <w:jc w:val="center"/>
              <w:rPr>
                <w:rFonts w:hint="eastAsia" w:ascii="宋体"/>
                <w:highlight w:val="none"/>
              </w:rPr>
            </w:pPr>
            <w:r>
              <w:rPr>
                <w:rFonts w:hint="eastAsia" w:ascii="宋体"/>
                <w:highlight w:val="none"/>
              </w:rPr>
              <w:t>作</w:t>
            </w:r>
          </w:p>
          <w:p>
            <w:pPr>
              <w:jc w:val="center"/>
              <w:rPr>
                <w:rFonts w:hint="eastAsia" w:ascii="宋体"/>
                <w:highlight w:val="none"/>
              </w:rPr>
            </w:pPr>
            <w:r>
              <w:rPr>
                <w:rFonts w:hint="eastAsia" w:ascii="宋体"/>
                <w:highlight w:val="none"/>
              </w:rPr>
              <w:t>经</w:t>
            </w:r>
          </w:p>
          <w:p>
            <w:pPr>
              <w:jc w:val="center"/>
              <w:rPr>
                <w:rFonts w:hint="eastAsia" w:ascii="宋体"/>
                <w:highlight w:val="none"/>
              </w:rPr>
            </w:pPr>
            <w:r>
              <w:rPr>
                <w:rFonts w:hint="eastAsia" w:ascii="宋体"/>
                <w:highlight w:val="none"/>
              </w:rPr>
              <w:t>历</w:t>
            </w:r>
          </w:p>
        </w:tc>
        <w:tc>
          <w:tcPr>
            <w:tcW w:w="8463" w:type="dxa"/>
            <w:gridSpan w:val="8"/>
            <w:noWrap w:val="0"/>
            <w:vAlign w:val="top"/>
          </w:tcPr>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宋体"/>
                <w:highlight w:val="none"/>
              </w:rPr>
            </w:pPr>
            <w:r>
              <w:rPr>
                <w:rFonts w:hint="eastAsia" w:ascii="宋体"/>
                <w:highlight w:val="none"/>
              </w:rPr>
              <w:t>所在单位党组织对考生在本单位工作期间思想、工作、学习、作风等方面的综合评价：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所在单位党组织签章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highlight w:val="none"/>
        </w:rPr>
      </w:pPr>
      <w:r>
        <w:rPr>
          <w:rFonts w:hint="eastAsia"/>
          <w:highlight w:val="none"/>
        </w:rPr>
        <w:t>填表说明：请填表人实事求是地填写，以免影响正常录用工作，未经单位签章此表无效。</w:t>
      </w:r>
    </w:p>
    <w:p/>
    <w:sectPr>
      <w:footerReference r:id="rId3" w:type="default"/>
      <w:pgSz w:w="11906" w:h="16838"/>
      <w:pgMar w:top="1701"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PAGE   \* MERGEFORMAT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lang w:val="zh-CN"/>
                            </w:rPr>
                            <w:t>13</w:t>
                          </w:r>
                          <w:r>
                            <w:rPr>
                              <w:rFonts w:hint="eastAsia" w:asciiTheme="minorEastAsia" w:hAnsiTheme="minorEastAsia" w:eastAsiaTheme="minorEastAsia" w:cstheme="minorEastAsia"/>
                              <w:sz w:val="28"/>
                              <w:szCs w:val="28"/>
                              <w:lang w:val="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jc w:val="center"/>
                    </w:pPr>
                    <w:r>
                      <w:rPr>
                        <w:rFonts w:hint="eastAsia" w:asciiTheme="minorEastAsia" w:hAnsiTheme="minorEastAsia" w:eastAsiaTheme="minorEastAsia" w:cstheme="minorEastAsia"/>
                        <w:sz w:val="28"/>
                        <w:szCs w:val="28"/>
                        <w:lang w:val="zh-CN"/>
                      </w:rPr>
                      <w:fldChar w:fldCharType="begin"/>
                    </w:r>
                    <w:r>
                      <w:rPr>
                        <w:rFonts w:hint="eastAsia" w:asciiTheme="minorEastAsia" w:hAnsiTheme="minorEastAsia" w:eastAsiaTheme="minorEastAsia" w:cstheme="minorEastAsia"/>
                        <w:sz w:val="28"/>
                        <w:szCs w:val="28"/>
                        <w:lang w:val="zh-CN"/>
                      </w:rPr>
                      <w:instrText xml:space="preserve"> PAGE   \* MERGEFORMAT </w:instrText>
                    </w:r>
                    <w:r>
                      <w:rPr>
                        <w:rFonts w:hint="eastAsia" w:asciiTheme="minorEastAsia" w:hAnsiTheme="minorEastAsia" w:eastAsiaTheme="minorEastAsia" w:cstheme="minorEastAsia"/>
                        <w:sz w:val="28"/>
                        <w:szCs w:val="28"/>
                        <w:lang w:val="zh-CN"/>
                      </w:rPr>
                      <w:fldChar w:fldCharType="separate"/>
                    </w:r>
                    <w:r>
                      <w:rPr>
                        <w:rFonts w:hint="eastAsia" w:asciiTheme="minorEastAsia" w:hAnsiTheme="minorEastAsia" w:eastAsiaTheme="minorEastAsia" w:cstheme="minorEastAsia"/>
                        <w:sz w:val="28"/>
                        <w:szCs w:val="28"/>
                        <w:lang w:val="zh-CN"/>
                      </w:rPr>
                      <w:t>13</w:t>
                    </w:r>
                    <w:r>
                      <w:rPr>
                        <w:rFonts w:hint="eastAsia" w:asciiTheme="minorEastAsia" w:hAnsiTheme="minorEastAsia" w:eastAsiaTheme="minorEastAsia" w:cstheme="minorEastAsia"/>
                        <w:sz w:val="28"/>
                        <w:szCs w:val="28"/>
                        <w:lang w:val="zh-CN"/>
                      </w:rP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DE6E5F6"/>
    <w:rsid w:val="1F435D57"/>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303809A8"/>
    <w:rsid w:val="30C70618"/>
    <w:rsid w:val="3389601C"/>
    <w:rsid w:val="38631313"/>
    <w:rsid w:val="38A72D01"/>
    <w:rsid w:val="3A5369BF"/>
    <w:rsid w:val="3A900623"/>
    <w:rsid w:val="3AA70248"/>
    <w:rsid w:val="3ABD23EC"/>
    <w:rsid w:val="3B4F2521"/>
    <w:rsid w:val="3D7F6024"/>
    <w:rsid w:val="3E66A491"/>
    <w:rsid w:val="3EE21837"/>
    <w:rsid w:val="3FFB48E3"/>
    <w:rsid w:val="3FFD920B"/>
    <w:rsid w:val="419A3FAE"/>
    <w:rsid w:val="41DF121F"/>
    <w:rsid w:val="45267D82"/>
    <w:rsid w:val="46A55C75"/>
    <w:rsid w:val="47ED3A0E"/>
    <w:rsid w:val="48B91E5D"/>
    <w:rsid w:val="4A7D0844"/>
    <w:rsid w:val="4B162FC1"/>
    <w:rsid w:val="4DF7CC61"/>
    <w:rsid w:val="4EC933D2"/>
    <w:rsid w:val="4F2B4370"/>
    <w:rsid w:val="4F6F5245"/>
    <w:rsid w:val="51E31065"/>
    <w:rsid w:val="5217023B"/>
    <w:rsid w:val="559D2106"/>
    <w:rsid w:val="57E035B9"/>
    <w:rsid w:val="57FB49D8"/>
    <w:rsid w:val="591C553F"/>
    <w:rsid w:val="5BCFE605"/>
    <w:rsid w:val="5BE76CD7"/>
    <w:rsid w:val="5C0A0595"/>
    <w:rsid w:val="5CFFD049"/>
    <w:rsid w:val="5D1FAB7B"/>
    <w:rsid w:val="5FCF6D95"/>
    <w:rsid w:val="6277079A"/>
    <w:rsid w:val="63DFD546"/>
    <w:rsid w:val="63FDE67A"/>
    <w:rsid w:val="64AF38BD"/>
    <w:rsid w:val="66A9277E"/>
    <w:rsid w:val="67EE932A"/>
    <w:rsid w:val="687142E8"/>
    <w:rsid w:val="69F3315F"/>
    <w:rsid w:val="69FF7327"/>
    <w:rsid w:val="6ADFA6F0"/>
    <w:rsid w:val="6CB23063"/>
    <w:rsid w:val="6DE03B4B"/>
    <w:rsid w:val="6E1FB6DE"/>
    <w:rsid w:val="6E3BB695"/>
    <w:rsid w:val="6F416B95"/>
    <w:rsid w:val="6F7DB605"/>
    <w:rsid w:val="73391019"/>
    <w:rsid w:val="75FDB551"/>
    <w:rsid w:val="760E5F3E"/>
    <w:rsid w:val="77D438C3"/>
    <w:rsid w:val="78B6041B"/>
    <w:rsid w:val="78FF6FB1"/>
    <w:rsid w:val="79D20892"/>
    <w:rsid w:val="79D85F74"/>
    <w:rsid w:val="79DC4C0D"/>
    <w:rsid w:val="7AB855E2"/>
    <w:rsid w:val="7AC65BFC"/>
    <w:rsid w:val="7AF5F0F5"/>
    <w:rsid w:val="7B4C7799"/>
    <w:rsid w:val="7BDC32D6"/>
    <w:rsid w:val="7C3B38D4"/>
    <w:rsid w:val="7CBFADDC"/>
    <w:rsid w:val="7CEE777C"/>
    <w:rsid w:val="7D54BFF0"/>
    <w:rsid w:val="7D67ED00"/>
    <w:rsid w:val="7D761C62"/>
    <w:rsid w:val="7E27B086"/>
    <w:rsid w:val="7E7B6D2F"/>
    <w:rsid w:val="7F37B772"/>
    <w:rsid w:val="7F5A08F0"/>
    <w:rsid w:val="7F6FFEBA"/>
    <w:rsid w:val="7F74B5FC"/>
    <w:rsid w:val="7FB70E47"/>
    <w:rsid w:val="7FC318F3"/>
    <w:rsid w:val="7FDF864D"/>
    <w:rsid w:val="7FEF5E17"/>
    <w:rsid w:val="7FEF8023"/>
    <w:rsid w:val="83BF115C"/>
    <w:rsid w:val="953FAAA0"/>
    <w:rsid w:val="9FFEED8D"/>
    <w:rsid w:val="B5FA336C"/>
    <w:rsid w:val="B7BF0963"/>
    <w:rsid w:val="BDCF6F3B"/>
    <w:rsid w:val="BE74FB27"/>
    <w:rsid w:val="BF6FC12B"/>
    <w:rsid w:val="BFBFAB77"/>
    <w:rsid w:val="BFFDAC61"/>
    <w:rsid w:val="CDFE09AF"/>
    <w:rsid w:val="CEB6AC0A"/>
    <w:rsid w:val="D9FB7F64"/>
    <w:rsid w:val="DF7FA7E4"/>
    <w:rsid w:val="DFE62291"/>
    <w:rsid w:val="EBFEEEEE"/>
    <w:rsid w:val="EECB9427"/>
    <w:rsid w:val="EFCCB693"/>
    <w:rsid w:val="EFD59618"/>
    <w:rsid w:val="EFF76B27"/>
    <w:rsid w:val="EFFB3407"/>
    <w:rsid w:val="F66FF944"/>
    <w:rsid w:val="F7FBE6DA"/>
    <w:rsid w:val="FA7D81B0"/>
    <w:rsid w:val="FB20857C"/>
    <w:rsid w:val="FBBB7A24"/>
    <w:rsid w:val="FBFAD950"/>
    <w:rsid w:val="FBFDC801"/>
    <w:rsid w:val="FD57DBD7"/>
    <w:rsid w:val="FD7BB68B"/>
    <w:rsid w:val="FE6E84D2"/>
    <w:rsid w:val="FE6F2D04"/>
    <w:rsid w:val="FE731922"/>
    <w:rsid w:val="FE77D2BD"/>
    <w:rsid w:val="FEDF7E25"/>
    <w:rsid w:val="FEFFE2A1"/>
    <w:rsid w:val="FF3A8D5A"/>
    <w:rsid w:val="FF7F2E8F"/>
    <w:rsid w:val="FFDDBBFC"/>
    <w:rsid w:val="FFE93069"/>
    <w:rsid w:val="FFF24E0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640" w:firstLineChars="200"/>
    </w:pPr>
    <w:rPr>
      <w:rFonts w:eastAsia="黑体"/>
      <w:sz w:val="32"/>
      <w:szCs w:val="24"/>
    </w:rPr>
  </w:style>
  <w:style w:type="paragraph" w:styleId="3">
    <w:name w:val="Date"/>
    <w:basedOn w:val="1"/>
    <w:next w:val="1"/>
    <w:link w:val="15"/>
    <w:semiHidden/>
    <w:unhideWhenUsed/>
    <w:qFormat/>
    <w:uiPriority w:val="99"/>
    <w:pPr>
      <w:ind w:left="100" w:leftChars="2500"/>
    </w:p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locked/>
    <w:uiPriority w:val="0"/>
    <w:rPr>
      <w:b/>
    </w:rPr>
  </w:style>
  <w:style w:type="character" w:styleId="10">
    <w:name w:val="Hyperlink"/>
    <w:qFormat/>
    <w:uiPriority w:val="99"/>
    <w:rPr>
      <w:rFonts w:cs="Times New Roman"/>
      <w:color w:val="0000FF"/>
      <w:u w:val="single"/>
    </w:rPr>
  </w:style>
  <w:style w:type="character" w:customStyle="1" w:styleId="11">
    <w:name w:val="正文文本缩进 Char"/>
    <w:link w:val="2"/>
    <w:qFormat/>
    <w:locked/>
    <w:uiPriority w:val="99"/>
    <w:rPr>
      <w:rFonts w:eastAsia="黑体" w:cs="Times New Roman"/>
      <w:kern w:val="2"/>
      <w:sz w:val="24"/>
      <w:szCs w:val="24"/>
    </w:rPr>
  </w:style>
  <w:style w:type="character" w:customStyle="1" w:styleId="12">
    <w:name w:val="页脚 Char"/>
    <w:link w:val="4"/>
    <w:qFormat/>
    <w:locked/>
    <w:uiPriority w:val="99"/>
    <w:rPr>
      <w:rFonts w:cs="Times New Roman"/>
      <w:kern w:val="2"/>
      <w:sz w:val="18"/>
    </w:rPr>
  </w:style>
  <w:style w:type="character" w:customStyle="1" w:styleId="13">
    <w:name w:val="页眉 Char"/>
    <w:link w:val="5"/>
    <w:semiHidden/>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日期 Char"/>
    <w:link w:val="3"/>
    <w:semiHidden/>
    <w:qFormat/>
    <w:uiPriority w:val="99"/>
    <w:rPr>
      <w:kern w:val="2"/>
      <w:sz w:val="21"/>
    </w:rPr>
  </w:style>
  <w:style w:type="character" w:customStyle="1" w:styleId="16">
    <w:name w:val="font21"/>
    <w:basedOn w:val="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2021-02-16T02:50:00Z</dcterms:created>
  <dc:creator>微软中国</dc:creator>
  <cp:lastModifiedBy>kylin</cp:lastModifiedBy>
  <cp:lastPrinted>2024-02-23T09:47:00Z</cp:lastPrinted>
  <dcterms:modified xsi:type="dcterms:W3CDTF">2024-02-23T17:08:17Z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